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F9" w:rsidRPr="00CC4821" w:rsidRDefault="007D48F9" w:rsidP="007D48F9">
      <w:pPr>
        <w:pStyle w:val="Titre"/>
        <w:rPr>
          <w:rFonts w:asciiTheme="minorHAnsi" w:hAnsiTheme="minorHAnsi"/>
          <w:b w:val="0"/>
        </w:rPr>
      </w:pPr>
      <w:r w:rsidRPr="00CC4821">
        <w:rPr>
          <w:rStyle w:val="Titredulivre"/>
          <w:rFonts w:asciiTheme="minorHAnsi" w:hAnsiTheme="minorHAnsi"/>
        </w:rPr>
        <w:t>calculateur neuromorphique basé sur une dynamique non linéaire optoélectronique à retards multiples</w:t>
      </w:r>
    </w:p>
    <w:p w:rsidR="007D48F9" w:rsidRPr="00CC4821" w:rsidRDefault="002F30A4" w:rsidP="0074221C">
      <w:pPr>
        <w:pStyle w:val="Auteur"/>
        <w:spacing w:before="0" w:after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Romain Martinenghi</w:t>
      </w:r>
      <w:r w:rsidR="007D48F9" w:rsidRPr="00CC4821">
        <w:rPr>
          <w:rFonts w:asciiTheme="minorHAnsi" w:hAnsiTheme="minorHAnsi"/>
          <w:b w:val="0"/>
        </w:rPr>
        <w:t xml:space="preserve">, </w:t>
      </w:r>
      <w:r w:rsidR="0091305A" w:rsidRPr="00CC4821">
        <w:rPr>
          <w:rFonts w:asciiTheme="minorHAnsi" w:hAnsiTheme="minorHAnsi"/>
          <w:b w:val="0"/>
        </w:rPr>
        <w:t>Sergueï</w:t>
      </w:r>
      <w:r w:rsidR="007D48F9" w:rsidRPr="00CC4821">
        <w:rPr>
          <w:rFonts w:asciiTheme="minorHAnsi" w:hAnsiTheme="minorHAnsi"/>
          <w:b w:val="0"/>
        </w:rPr>
        <w:t xml:space="preserve"> Rybalko, Yanne K. Chembo, Maxime Jacquot et Laurent Larger</w:t>
      </w:r>
    </w:p>
    <w:p w:rsidR="007D48F9" w:rsidRPr="00CC4821" w:rsidRDefault="007D48F9" w:rsidP="007D48F9">
      <w:pPr>
        <w:pStyle w:val="Affiliations"/>
        <w:rPr>
          <w:rFonts w:asciiTheme="minorHAnsi" w:hAnsiTheme="minorHAnsi"/>
          <w:vertAlign w:val="superscript"/>
        </w:rPr>
      </w:pPr>
    </w:p>
    <w:p w:rsidR="007D48F9" w:rsidRDefault="007D48F9" w:rsidP="007D48F9">
      <w:pPr>
        <w:pStyle w:val="Affiliations"/>
        <w:rPr>
          <w:rFonts w:asciiTheme="minorHAnsi" w:hAnsiTheme="minorHAnsi"/>
        </w:rPr>
      </w:pPr>
      <w:r w:rsidRPr="00CC4821">
        <w:rPr>
          <w:rFonts w:asciiTheme="minorHAnsi" w:hAnsiTheme="minorHAnsi"/>
        </w:rPr>
        <w:t>Institut FEMTO-ST, UMR 6174 CNRS – Université de Franche-Comté, 32 avenue de l’Observatoire, 25044 BESANCON Cedex</w:t>
      </w:r>
    </w:p>
    <w:p w:rsidR="00C91070" w:rsidRPr="00C91070" w:rsidRDefault="00C91070" w:rsidP="00C91070">
      <w:pPr>
        <w:spacing w:after="0"/>
      </w:pPr>
    </w:p>
    <w:p w:rsidR="007D48F9" w:rsidRPr="00CC4821" w:rsidRDefault="001A4B09" w:rsidP="0074221C">
      <w:pPr>
        <w:pStyle w:val="correspondant"/>
        <w:spacing w:before="0" w:after="0"/>
        <w:rPr>
          <w:rFonts w:asciiTheme="minorHAnsi" w:hAnsiTheme="minorHAnsi"/>
        </w:rPr>
      </w:pPr>
      <w:hyperlink r:id="rId5" w:history="1">
        <w:r w:rsidR="007D48F9" w:rsidRPr="00CC4821">
          <w:rPr>
            <w:rStyle w:val="Lienhypertexte"/>
            <w:rFonts w:asciiTheme="minorHAnsi" w:hAnsiTheme="minorHAnsi"/>
          </w:rPr>
          <w:t>romain.martinenghi@femto-st.fr</w:t>
        </w:r>
      </w:hyperlink>
    </w:p>
    <w:p w:rsidR="00E24AAB" w:rsidRDefault="00E24AAB" w:rsidP="00A10F52">
      <w:pPr>
        <w:autoSpaceDE w:val="0"/>
        <w:autoSpaceDN w:val="0"/>
        <w:adjustRightInd w:val="0"/>
        <w:spacing w:after="0" w:line="240" w:lineRule="auto"/>
        <w:jc w:val="both"/>
        <w:rPr>
          <w:rFonts w:cs="AQBPAF+CMR10"/>
          <w:sz w:val="20"/>
          <w:szCs w:val="20"/>
        </w:rPr>
      </w:pPr>
    </w:p>
    <w:p w:rsidR="009F7DAE" w:rsidRDefault="002F30A4" w:rsidP="009F7DAE">
      <w:pPr>
        <w:autoSpaceDE w:val="0"/>
        <w:autoSpaceDN w:val="0"/>
        <w:adjustRightInd w:val="0"/>
        <w:spacing w:after="0" w:line="240" w:lineRule="auto"/>
        <w:jc w:val="both"/>
        <w:rPr>
          <w:rFonts w:cs="AQBPAF+CMR10"/>
          <w:sz w:val="20"/>
          <w:szCs w:val="20"/>
        </w:rPr>
      </w:pPr>
      <w:r w:rsidRPr="00C91070">
        <w:rPr>
          <w:rFonts w:cs="AQBPAF+CMR10"/>
          <w:sz w:val="20"/>
          <w:szCs w:val="20"/>
        </w:rPr>
        <w:t>Le</w:t>
      </w:r>
      <w:r w:rsidR="00BD2EB0" w:rsidRPr="00C91070">
        <w:rPr>
          <w:rFonts w:cs="AQBPAF+CMR10"/>
          <w:sz w:val="20"/>
          <w:szCs w:val="20"/>
        </w:rPr>
        <w:t>s calculateurs neuromorphiques, appelés également</w:t>
      </w:r>
      <w:r w:rsidRPr="00C91070">
        <w:rPr>
          <w:rFonts w:cs="AQBPAF+CMR10"/>
          <w:sz w:val="20"/>
          <w:szCs w:val="20"/>
        </w:rPr>
        <w:t xml:space="preserve"> « Reservoir Computing »</w:t>
      </w:r>
      <w:r w:rsidR="00BD2EB0" w:rsidRPr="00C91070">
        <w:rPr>
          <w:rFonts w:cs="AQBPAF+CMR10"/>
          <w:sz w:val="20"/>
          <w:szCs w:val="20"/>
        </w:rPr>
        <w:t>,</w:t>
      </w:r>
      <w:r w:rsidR="00E24AAB" w:rsidRPr="00C91070">
        <w:rPr>
          <w:rFonts w:cs="AQBPAF+CMR10"/>
          <w:sz w:val="20"/>
          <w:szCs w:val="20"/>
        </w:rPr>
        <w:t xml:space="preserve"> </w:t>
      </w:r>
      <w:r w:rsidR="00021984">
        <w:rPr>
          <w:rFonts w:cs="AQBPAF+CMR10"/>
          <w:sz w:val="20"/>
          <w:szCs w:val="20"/>
        </w:rPr>
        <w:t>constituent une thématique</w:t>
      </w:r>
      <w:r w:rsidRPr="00C91070">
        <w:rPr>
          <w:rFonts w:cs="AQBPAF+CMR10"/>
          <w:sz w:val="20"/>
          <w:szCs w:val="20"/>
        </w:rPr>
        <w:t xml:space="preserve"> de recherche é</w:t>
      </w:r>
      <w:r w:rsidR="00021984">
        <w:rPr>
          <w:rFonts w:cs="AQBPAF+CMR10"/>
          <w:sz w:val="20"/>
          <w:szCs w:val="20"/>
        </w:rPr>
        <w:t>merge</w:t>
      </w:r>
      <w:r w:rsidR="00277B06">
        <w:rPr>
          <w:rFonts w:cs="AQBPAF+CMR10"/>
          <w:sz w:val="20"/>
          <w:szCs w:val="20"/>
        </w:rPr>
        <w:t>a</w:t>
      </w:r>
      <w:r w:rsidR="00021984">
        <w:rPr>
          <w:rFonts w:cs="AQBPAF+CMR10"/>
          <w:sz w:val="20"/>
          <w:szCs w:val="20"/>
        </w:rPr>
        <w:t>nt</w:t>
      </w:r>
      <w:r w:rsidR="00277B06">
        <w:rPr>
          <w:rFonts w:cs="AQBPAF+CMR10"/>
          <w:sz w:val="20"/>
          <w:szCs w:val="20"/>
        </w:rPr>
        <w:t>e</w:t>
      </w:r>
      <w:r w:rsidR="00E24AAB" w:rsidRPr="00C91070">
        <w:rPr>
          <w:rFonts w:cs="AQBPAF+CMR10"/>
          <w:sz w:val="20"/>
          <w:szCs w:val="20"/>
        </w:rPr>
        <w:t xml:space="preserve"> issue du domaine des </w:t>
      </w:r>
      <w:r w:rsidRPr="00C91070">
        <w:rPr>
          <w:rFonts w:cs="AQBPAF+CMR10"/>
          <w:sz w:val="20"/>
          <w:szCs w:val="20"/>
        </w:rPr>
        <w:t>c</w:t>
      </w:r>
      <w:r w:rsidR="00E24AAB" w:rsidRPr="00C91070">
        <w:rPr>
          <w:rFonts w:cs="AQBPAF+CMR10"/>
          <w:sz w:val="20"/>
          <w:szCs w:val="20"/>
        </w:rPr>
        <w:t>alculateurs</w:t>
      </w:r>
      <w:r w:rsidRPr="00C91070">
        <w:rPr>
          <w:rFonts w:cs="AQBPAF+CMR10"/>
          <w:sz w:val="20"/>
          <w:szCs w:val="20"/>
        </w:rPr>
        <w:t xml:space="preserve"> à ré</w:t>
      </w:r>
      <w:r w:rsidR="00E24AAB" w:rsidRPr="00C91070">
        <w:rPr>
          <w:rFonts w:cs="AQBPAF+CMR10"/>
          <w:sz w:val="20"/>
          <w:szCs w:val="20"/>
        </w:rPr>
        <w:t>seau</w:t>
      </w:r>
      <w:r w:rsidR="00021984">
        <w:rPr>
          <w:rFonts w:cs="AQBPAF+CMR10"/>
          <w:sz w:val="20"/>
          <w:szCs w:val="20"/>
        </w:rPr>
        <w:t>x</w:t>
      </w:r>
      <w:r w:rsidR="00E24AAB" w:rsidRPr="00C91070">
        <w:rPr>
          <w:rFonts w:cs="AQBPAF+CMR10"/>
          <w:sz w:val="20"/>
          <w:szCs w:val="20"/>
        </w:rPr>
        <w:t xml:space="preserve"> de neurones [1], et des sciences cognitives du cerveau [2]. </w:t>
      </w:r>
      <w:r w:rsidR="00021984" w:rsidRPr="00472344">
        <w:rPr>
          <w:rFonts w:cs="AQBPAF+CMR10"/>
          <w:sz w:val="20"/>
          <w:szCs w:val="20"/>
        </w:rPr>
        <w:t xml:space="preserve">Notre approche </w:t>
      </w:r>
      <w:r w:rsidR="005042E2">
        <w:rPr>
          <w:rFonts w:cs="AQBPAF+CMR10"/>
          <w:sz w:val="20"/>
          <w:szCs w:val="20"/>
        </w:rPr>
        <w:t>exploite</w:t>
      </w:r>
      <w:r w:rsidR="00021984" w:rsidRPr="00472344">
        <w:rPr>
          <w:rFonts w:cs="AQBPAF+CMR10"/>
          <w:sz w:val="20"/>
          <w:szCs w:val="20"/>
        </w:rPr>
        <w:t xml:space="preserve"> </w:t>
      </w:r>
      <w:r w:rsidR="005042E2">
        <w:rPr>
          <w:rFonts w:cs="AQBPAF+CMR10"/>
          <w:sz w:val="20"/>
          <w:szCs w:val="20"/>
        </w:rPr>
        <w:t>le</w:t>
      </w:r>
      <w:r w:rsidR="00E24AAB" w:rsidRPr="00472344">
        <w:rPr>
          <w:rFonts w:cs="AQBPAF+CMR10"/>
          <w:sz w:val="20"/>
          <w:szCs w:val="20"/>
        </w:rPr>
        <w:t xml:space="preserve"> potenti</w:t>
      </w:r>
      <w:r w:rsidR="00FB3FF6" w:rsidRPr="00472344">
        <w:rPr>
          <w:rFonts w:cs="AQBPAF+CMR10"/>
          <w:sz w:val="20"/>
          <w:szCs w:val="20"/>
        </w:rPr>
        <w:t>el de calcul</w:t>
      </w:r>
      <w:r w:rsidR="00CF154A" w:rsidRPr="00472344">
        <w:rPr>
          <w:rFonts w:cs="AQBPAF+CMR10"/>
          <w:sz w:val="20"/>
          <w:szCs w:val="20"/>
        </w:rPr>
        <w:t xml:space="preserve"> de systèmes</w:t>
      </w:r>
      <w:r w:rsidRPr="00472344">
        <w:rPr>
          <w:rFonts w:cs="AQBPAF+CMR10"/>
          <w:sz w:val="20"/>
          <w:szCs w:val="20"/>
        </w:rPr>
        <w:t xml:space="preserve"> </w:t>
      </w:r>
      <w:r w:rsidR="005042E2">
        <w:rPr>
          <w:rFonts w:cs="AQBPAF+CMR10"/>
          <w:sz w:val="20"/>
          <w:szCs w:val="20"/>
        </w:rPr>
        <w:t xml:space="preserve">capables de proposer des dynamiques complexes </w:t>
      </w:r>
      <w:r w:rsidR="00E24AAB" w:rsidRPr="00472344">
        <w:rPr>
          <w:rFonts w:cs="AQBPAF+CMR10"/>
          <w:sz w:val="20"/>
          <w:szCs w:val="20"/>
        </w:rPr>
        <w:t>(appel</w:t>
      </w:r>
      <w:r w:rsidRPr="00472344">
        <w:rPr>
          <w:rFonts w:cs="AQBPAF+CMR10"/>
          <w:sz w:val="20"/>
          <w:szCs w:val="20"/>
        </w:rPr>
        <w:t>és</w:t>
      </w:r>
      <w:r w:rsidR="00E24AAB" w:rsidRPr="00472344">
        <w:rPr>
          <w:rFonts w:cs="AQBPAF+CMR10"/>
          <w:sz w:val="20"/>
          <w:szCs w:val="20"/>
        </w:rPr>
        <w:t xml:space="preserve"> </w:t>
      </w:r>
      <w:r w:rsidR="00E24AAB" w:rsidRPr="00472344">
        <w:rPr>
          <w:rFonts w:cs="ZKGJZY+CMTI10"/>
          <w:sz w:val="20"/>
          <w:szCs w:val="20"/>
        </w:rPr>
        <w:t>R</w:t>
      </w:r>
      <w:r w:rsidRPr="00472344">
        <w:rPr>
          <w:rFonts w:cs="ZKGJZY+CMTI10"/>
          <w:sz w:val="20"/>
          <w:szCs w:val="20"/>
        </w:rPr>
        <w:t>é</w:t>
      </w:r>
      <w:r w:rsidR="00E24AAB" w:rsidRPr="00472344">
        <w:rPr>
          <w:rFonts w:cs="ZKGJZY+CMTI10"/>
          <w:sz w:val="20"/>
          <w:szCs w:val="20"/>
        </w:rPr>
        <w:t>servoir</w:t>
      </w:r>
      <w:r w:rsidR="00CF154A" w:rsidRPr="00472344">
        <w:rPr>
          <w:rFonts w:cs="AQBPAF+CMR10"/>
          <w:sz w:val="20"/>
          <w:szCs w:val="20"/>
        </w:rPr>
        <w:t>) l</w:t>
      </w:r>
      <w:r w:rsidR="00E24AAB" w:rsidRPr="00472344">
        <w:rPr>
          <w:rFonts w:cs="AQBPAF+CMR10"/>
          <w:sz w:val="20"/>
          <w:szCs w:val="20"/>
        </w:rPr>
        <w:t>ors de leur</w:t>
      </w:r>
      <w:r w:rsidRPr="00472344">
        <w:rPr>
          <w:rFonts w:cs="AQBPAF+CMR10"/>
          <w:sz w:val="20"/>
          <w:szCs w:val="20"/>
        </w:rPr>
        <w:t xml:space="preserve"> </w:t>
      </w:r>
      <w:r w:rsidR="00E24AAB" w:rsidRPr="00472344">
        <w:rPr>
          <w:rFonts w:cs="AQBPAF+CMR10"/>
          <w:sz w:val="20"/>
          <w:szCs w:val="20"/>
        </w:rPr>
        <w:t>excitation par des donn</w:t>
      </w:r>
      <w:r w:rsidRPr="00472344">
        <w:rPr>
          <w:rFonts w:cs="AQBPAF+CMR10"/>
          <w:sz w:val="20"/>
          <w:szCs w:val="20"/>
        </w:rPr>
        <w:t xml:space="preserve">ées </w:t>
      </w:r>
      <w:r w:rsidR="005042E2">
        <w:rPr>
          <w:rFonts w:cs="AQBPAF+CMR10"/>
          <w:sz w:val="20"/>
          <w:szCs w:val="20"/>
        </w:rPr>
        <w:t>à analyser</w:t>
      </w:r>
      <w:r w:rsidRPr="00472344">
        <w:rPr>
          <w:rFonts w:cs="AQBPAF+CMR10"/>
          <w:sz w:val="20"/>
          <w:szCs w:val="20"/>
        </w:rPr>
        <w:t>. Le ré</w:t>
      </w:r>
      <w:r w:rsidR="00E24AAB" w:rsidRPr="00472344">
        <w:rPr>
          <w:rFonts w:cs="AQBPAF+CMR10"/>
          <w:sz w:val="20"/>
          <w:szCs w:val="20"/>
        </w:rPr>
        <w:t>sultat</w:t>
      </w:r>
      <w:r w:rsidRPr="00472344">
        <w:rPr>
          <w:rFonts w:cs="AQBPAF+CMR10"/>
          <w:sz w:val="20"/>
          <w:szCs w:val="20"/>
        </w:rPr>
        <w:t xml:space="preserve"> </w:t>
      </w:r>
      <w:r w:rsidR="00E24AAB" w:rsidRPr="00472344">
        <w:rPr>
          <w:rFonts w:cs="AQBPAF+CMR10"/>
          <w:sz w:val="20"/>
          <w:szCs w:val="20"/>
        </w:rPr>
        <w:t xml:space="preserve">du calcul, </w:t>
      </w:r>
      <w:r w:rsidRPr="00472344">
        <w:rPr>
          <w:rFonts w:cs="AQBPAF+CMR10"/>
          <w:sz w:val="20"/>
          <w:szCs w:val="20"/>
        </w:rPr>
        <w:t>ou encore la solution au problème de l'analyse des donné</w:t>
      </w:r>
      <w:r w:rsidR="00E24AAB" w:rsidRPr="00472344">
        <w:rPr>
          <w:rFonts w:cs="AQBPAF+CMR10"/>
          <w:sz w:val="20"/>
          <w:szCs w:val="20"/>
        </w:rPr>
        <w:t>es, s'obtient alors par une lecture</w:t>
      </w:r>
      <w:r w:rsidRPr="00472344">
        <w:rPr>
          <w:rFonts w:cs="AQBPAF+CMR10"/>
          <w:sz w:val="20"/>
          <w:szCs w:val="20"/>
        </w:rPr>
        <w:t xml:space="preserve"> « adéquate » de la trajectoire-ré</w:t>
      </w:r>
      <w:r w:rsidR="00E24AAB" w:rsidRPr="00472344">
        <w:rPr>
          <w:rFonts w:cs="AQBPAF+CMR10"/>
          <w:sz w:val="20"/>
          <w:szCs w:val="20"/>
        </w:rPr>
        <w:t xml:space="preserve">ponse du </w:t>
      </w:r>
      <w:r w:rsidRPr="00472344">
        <w:rPr>
          <w:rFonts w:cs="ZKGJZY+CMTI10"/>
          <w:sz w:val="20"/>
          <w:szCs w:val="20"/>
        </w:rPr>
        <w:t>Ré</w:t>
      </w:r>
      <w:r w:rsidR="00E24AAB" w:rsidRPr="00472344">
        <w:rPr>
          <w:rFonts w:cs="ZKGJZY+CMTI10"/>
          <w:sz w:val="20"/>
          <w:szCs w:val="20"/>
        </w:rPr>
        <w:t xml:space="preserve">servoir </w:t>
      </w:r>
      <w:r w:rsidR="00E24AAB" w:rsidRPr="00472344">
        <w:rPr>
          <w:rFonts w:cs="AQBPAF+CMR10"/>
          <w:sz w:val="20"/>
          <w:szCs w:val="20"/>
        </w:rPr>
        <w:t>dans son espace des phases de grande dimension. Cette</w:t>
      </w:r>
      <w:r w:rsidRPr="00472344">
        <w:rPr>
          <w:rFonts w:cs="AQBPAF+CMR10"/>
          <w:sz w:val="20"/>
          <w:szCs w:val="20"/>
        </w:rPr>
        <w:t xml:space="preserve"> </w:t>
      </w:r>
      <w:r w:rsidR="00E24AAB" w:rsidRPr="00472344">
        <w:rPr>
          <w:rFonts w:cs="AQBPAF+CMR10"/>
          <w:sz w:val="20"/>
          <w:szCs w:val="20"/>
        </w:rPr>
        <w:t>lecture consiste en l'apprentissage des locali</w:t>
      </w:r>
      <w:r w:rsidRPr="00472344">
        <w:rPr>
          <w:rFonts w:cs="AQBPAF+CMR10"/>
          <w:sz w:val="20"/>
          <w:szCs w:val="20"/>
        </w:rPr>
        <w:t>sations de cette trajectoire-réponse, propres à</w:t>
      </w:r>
      <w:r w:rsidR="00E24AAB" w:rsidRPr="00472344">
        <w:rPr>
          <w:rFonts w:cs="AQBPAF+CMR10"/>
          <w:sz w:val="20"/>
          <w:szCs w:val="20"/>
        </w:rPr>
        <w:t xml:space="preserve"> chacune des</w:t>
      </w:r>
      <w:r w:rsidRPr="00472344">
        <w:rPr>
          <w:rFonts w:cs="AQBPAF+CMR10"/>
          <w:sz w:val="20"/>
          <w:szCs w:val="20"/>
        </w:rPr>
        <w:t xml:space="preserve"> ré</w:t>
      </w:r>
      <w:r w:rsidR="00E24AAB" w:rsidRPr="00472344">
        <w:rPr>
          <w:rFonts w:cs="AQBPAF+CMR10"/>
          <w:sz w:val="20"/>
          <w:szCs w:val="20"/>
        </w:rPr>
        <w:t>ponses possibles att</w:t>
      </w:r>
      <w:r w:rsidRPr="00472344">
        <w:rPr>
          <w:rFonts w:cs="AQBPAF+CMR10"/>
          <w:sz w:val="20"/>
          <w:szCs w:val="20"/>
        </w:rPr>
        <w:t>endues. La localisation est très généralement e</w:t>
      </w:r>
      <w:r w:rsidR="003937CF" w:rsidRPr="00472344">
        <w:rPr>
          <w:rFonts w:cs="AQBPAF+CMR10"/>
          <w:sz w:val="20"/>
          <w:szCs w:val="20"/>
        </w:rPr>
        <w:t>ffe</w:t>
      </w:r>
      <w:r w:rsidRPr="00472344">
        <w:rPr>
          <w:rFonts w:cs="AQBPAF+CMR10"/>
          <w:sz w:val="20"/>
          <w:szCs w:val="20"/>
        </w:rPr>
        <w:t>ctuée par une séparation liné</w:t>
      </w:r>
      <w:r w:rsidR="00E24AAB" w:rsidRPr="00472344">
        <w:rPr>
          <w:rFonts w:cs="AQBPAF+CMR10"/>
          <w:sz w:val="20"/>
          <w:szCs w:val="20"/>
        </w:rPr>
        <w:t>aire,</w:t>
      </w:r>
      <w:r w:rsidRPr="00472344">
        <w:rPr>
          <w:rFonts w:cs="AQBPAF+CMR10"/>
          <w:sz w:val="20"/>
          <w:szCs w:val="20"/>
        </w:rPr>
        <w:t xml:space="preserve"> c'est-à</w:t>
      </w:r>
      <w:r w:rsidR="00E24AAB" w:rsidRPr="00472344">
        <w:rPr>
          <w:rFonts w:cs="AQBPAF+CMR10"/>
          <w:sz w:val="20"/>
          <w:szCs w:val="20"/>
        </w:rPr>
        <w:t>-dire par la recherche d'hyperplans de l'espace des phase</w:t>
      </w:r>
      <w:r w:rsidRPr="00472344">
        <w:rPr>
          <w:rFonts w:cs="AQBPAF+CMR10"/>
          <w:sz w:val="20"/>
          <w:szCs w:val="20"/>
        </w:rPr>
        <w:t>s qui permettent de mettre en é</w:t>
      </w:r>
      <w:r w:rsidR="00E24AAB" w:rsidRPr="00472344">
        <w:rPr>
          <w:rFonts w:cs="AQBPAF+CMR10"/>
          <w:sz w:val="20"/>
          <w:szCs w:val="20"/>
        </w:rPr>
        <w:t>vidence</w:t>
      </w:r>
      <w:r w:rsidRPr="00472344">
        <w:rPr>
          <w:rFonts w:cs="AQBPAF+CMR10"/>
          <w:sz w:val="20"/>
          <w:szCs w:val="20"/>
        </w:rPr>
        <w:t xml:space="preserve"> les solutions, celles-ci étant initialement cachées dans les données de dé</w:t>
      </w:r>
      <w:r w:rsidR="003937CF" w:rsidRPr="00472344">
        <w:rPr>
          <w:rFonts w:cs="AQBPAF+CMR10"/>
          <w:sz w:val="20"/>
          <w:szCs w:val="20"/>
        </w:rPr>
        <w:t>part. Le traitement effectué</w:t>
      </w:r>
      <w:r w:rsidR="00E24AAB" w:rsidRPr="00472344">
        <w:rPr>
          <w:rFonts w:cs="AQBPAF+CMR10"/>
          <w:sz w:val="20"/>
          <w:szCs w:val="20"/>
        </w:rPr>
        <w:t xml:space="preserve"> par</w:t>
      </w:r>
      <w:r w:rsidR="003937CF" w:rsidRPr="00472344">
        <w:rPr>
          <w:rFonts w:cs="AQBPAF+CMR10"/>
          <w:sz w:val="20"/>
          <w:szCs w:val="20"/>
        </w:rPr>
        <w:t xml:space="preserve"> </w:t>
      </w:r>
      <w:r w:rsidRPr="00472344">
        <w:rPr>
          <w:rFonts w:cs="AQBPAF+CMR10"/>
          <w:sz w:val="20"/>
          <w:szCs w:val="20"/>
        </w:rPr>
        <w:t>le système</w:t>
      </w:r>
      <w:r w:rsidR="00E24AAB" w:rsidRPr="00472344">
        <w:rPr>
          <w:rFonts w:cs="AQBPAF+CMR10"/>
          <w:sz w:val="20"/>
          <w:szCs w:val="20"/>
        </w:rPr>
        <w:t xml:space="preserve"> d</w:t>
      </w:r>
      <w:r w:rsidRPr="00472344">
        <w:rPr>
          <w:rFonts w:cs="AQBPAF+CMR10"/>
          <w:sz w:val="20"/>
          <w:szCs w:val="20"/>
        </w:rPr>
        <w:t>ynamique complexe sur les données à</w:t>
      </w:r>
      <w:r w:rsidR="00E24AAB" w:rsidRPr="00472344">
        <w:rPr>
          <w:rFonts w:cs="AQBPAF+CMR10"/>
          <w:sz w:val="20"/>
          <w:szCs w:val="20"/>
        </w:rPr>
        <w:t xml:space="preserve"> analyser, peut </w:t>
      </w:r>
      <w:r w:rsidR="005042E2">
        <w:rPr>
          <w:rFonts w:cs="AQBPAF+CMR10"/>
          <w:sz w:val="20"/>
          <w:szCs w:val="20"/>
        </w:rPr>
        <w:t>être considéré</w:t>
      </w:r>
      <w:r w:rsidRPr="00472344">
        <w:rPr>
          <w:rFonts w:cs="AQBPAF+CMR10"/>
          <w:sz w:val="20"/>
          <w:szCs w:val="20"/>
        </w:rPr>
        <w:t xml:space="preserve"> comme un é</w:t>
      </w:r>
      <w:r w:rsidR="00E24AAB" w:rsidRPr="00472344">
        <w:rPr>
          <w:rFonts w:cs="AQBPAF+CMR10"/>
          <w:sz w:val="20"/>
          <w:szCs w:val="20"/>
        </w:rPr>
        <w:t>talement des</w:t>
      </w:r>
      <w:r w:rsidRPr="00472344">
        <w:rPr>
          <w:rFonts w:cs="AQBPAF+CMR10"/>
          <w:sz w:val="20"/>
          <w:szCs w:val="20"/>
        </w:rPr>
        <w:t xml:space="preserve"> donné</w:t>
      </w:r>
      <w:r w:rsidR="00E24AAB" w:rsidRPr="00472344">
        <w:rPr>
          <w:rFonts w:cs="AQBPAF+CMR10"/>
          <w:sz w:val="20"/>
          <w:szCs w:val="20"/>
        </w:rPr>
        <w:t>es initiales, dans un espace de plus grande dimens</w:t>
      </w:r>
      <w:r w:rsidRPr="00472344">
        <w:rPr>
          <w:rFonts w:cs="AQBPAF+CMR10"/>
          <w:sz w:val="20"/>
          <w:szCs w:val="20"/>
        </w:rPr>
        <w:t>ion, ce qui rend possible la sé</w:t>
      </w:r>
      <w:r w:rsidR="00E24AAB" w:rsidRPr="00472344">
        <w:rPr>
          <w:rFonts w:cs="AQBPAF+CMR10"/>
          <w:sz w:val="20"/>
          <w:szCs w:val="20"/>
        </w:rPr>
        <w:t xml:space="preserve">paration des </w:t>
      </w:r>
      <w:r w:rsidRPr="00472344">
        <w:rPr>
          <w:rFonts w:cs="AQBPAF+CMR10"/>
          <w:sz w:val="20"/>
          <w:szCs w:val="20"/>
        </w:rPr>
        <w:t>i</w:t>
      </w:r>
      <w:r w:rsidR="00E24AAB" w:rsidRPr="00472344">
        <w:rPr>
          <w:rFonts w:cs="AQBPAF+CMR10"/>
          <w:sz w:val="20"/>
          <w:szCs w:val="20"/>
        </w:rPr>
        <w:t>nformations</w:t>
      </w:r>
      <w:r w:rsidRPr="00472344">
        <w:rPr>
          <w:rFonts w:cs="AQBPAF+CMR10"/>
          <w:sz w:val="20"/>
          <w:szCs w:val="20"/>
        </w:rPr>
        <w:t xml:space="preserve"> initialement « trop » entremêlées</w:t>
      </w:r>
      <w:r w:rsidR="00E24AAB" w:rsidRPr="00472344">
        <w:rPr>
          <w:rFonts w:cs="AQBPAF+CMR10"/>
          <w:sz w:val="20"/>
          <w:szCs w:val="20"/>
        </w:rPr>
        <w:t>.</w:t>
      </w:r>
      <w:r w:rsidR="003937CF" w:rsidRPr="00472344">
        <w:rPr>
          <w:rFonts w:cs="AQBPAF+CMR10"/>
          <w:sz w:val="20"/>
          <w:szCs w:val="20"/>
        </w:rPr>
        <w:t xml:space="preserve"> Le « Reservoir Computing » en est encore à ses débuts, et les « investigations expérimentales" effectuées à ce  jour se limitent dans  la grande majeure partie des cas à des simulations numériques, où la dynamique complexe est </w:t>
      </w:r>
      <w:r w:rsidR="005042E2">
        <w:rPr>
          <w:rFonts w:cs="AQBPAF+CMR10"/>
          <w:sz w:val="20"/>
          <w:szCs w:val="20"/>
        </w:rPr>
        <w:t xml:space="preserve">expérimentée </w:t>
      </w:r>
      <w:r w:rsidR="003937CF" w:rsidRPr="00472344">
        <w:rPr>
          <w:rFonts w:cs="AQBPAF+CMR10"/>
          <w:sz w:val="20"/>
          <w:szCs w:val="20"/>
        </w:rPr>
        <w:t>soit</w:t>
      </w:r>
      <w:r w:rsidR="005042E2">
        <w:rPr>
          <w:rFonts w:cs="AQBPAF+CMR10"/>
          <w:sz w:val="20"/>
          <w:szCs w:val="20"/>
        </w:rPr>
        <w:t xml:space="preserve"> par</w:t>
      </w:r>
      <w:r w:rsidR="003937CF" w:rsidRPr="00472344">
        <w:rPr>
          <w:rFonts w:cs="AQBPAF+CMR10"/>
          <w:sz w:val="20"/>
          <w:szCs w:val="20"/>
        </w:rPr>
        <w:t xml:space="preserve"> un réseau de nœuds dynamiques </w:t>
      </w:r>
      <w:r w:rsidR="005042E2">
        <w:rPr>
          <w:rFonts w:cs="AQBPAF+CMR10"/>
          <w:sz w:val="20"/>
          <w:szCs w:val="20"/>
        </w:rPr>
        <w:t>avec une</w:t>
      </w:r>
      <w:r w:rsidR="003937CF" w:rsidRPr="00472344">
        <w:rPr>
          <w:rFonts w:cs="AQBPAF+CMR10"/>
          <w:sz w:val="20"/>
          <w:szCs w:val="20"/>
        </w:rPr>
        <w:t xml:space="preserve"> non linéarité de type sigmoïdale, soit </w:t>
      </w:r>
      <w:r w:rsidR="005042E2">
        <w:rPr>
          <w:rFonts w:cs="AQBPAF+CMR10"/>
          <w:sz w:val="20"/>
          <w:szCs w:val="20"/>
        </w:rPr>
        <w:t>par</w:t>
      </w:r>
      <w:r w:rsidR="003937CF" w:rsidRPr="00472344">
        <w:rPr>
          <w:rFonts w:cs="AQBPAF+CMR10"/>
          <w:sz w:val="20"/>
          <w:szCs w:val="20"/>
        </w:rPr>
        <w:t xml:space="preserve"> des</w:t>
      </w:r>
      <w:r w:rsidR="009F7DAE">
        <w:rPr>
          <w:rFonts w:cs="AQBPAF+CMR10"/>
          <w:sz w:val="20"/>
          <w:szCs w:val="20"/>
        </w:rPr>
        <w:t xml:space="preserve"> </w:t>
      </w:r>
      <w:r w:rsidR="003937CF" w:rsidRPr="00472344">
        <w:rPr>
          <w:rFonts w:cs="AQBPAF+CMR10"/>
          <w:sz w:val="20"/>
          <w:szCs w:val="20"/>
        </w:rPr>
        <w:t xml:space="preserve">réseaux </w:t>
      </w:r>
      <w:r w:rsidR="005042E2">
        <w:rPr>
          <w:rFonts w:cs="AQBPAF+CMR10"/>
          <w:sz w:val="20"/>
          <w:szCs w:val="20"/>
        </w:rPr>
        <w:t>semblables aux</w:t>
      </w:r>
      <w:r w:rsidR="003937CF" w:rsidRPr="00472344">
        <w:rPr>
          <w:rFonts w:cs="AQBPAF+CMR10"/>
          <w:sz w:val="20"/>
          <w:szCs w:val="20"/>
        </w:rPr>
        <w:t xml:space="preserve"> modélisations</w:t>
      </w:r>
      <w:r w:rsidR="005042E2">
        <w:rPr>
          <w:rFonts w:cs="AQBPAF+CMR10"/>
          <w:sz w:val="20"/>
          <w:szCs w:val="20"/>
        </w:rPr>
        <w:t xml:space="preserve"> réalisé</w:t>
      </w:r>
      <w:r w:rsidR="009F7DAE">
        <w:rPr>
          <w:rFonts w:cs="AQBPAF+CMR10"/>
          <w:sz w:val="20"/>
          <w:szCs w:val="20"/>
        </w:rPr>
        <w:t>e</w:t>
      </w:r>
      <w:r w:rsidR="005042E2">
        <w:rPr>
          <w:rFonts w:cs="AQBPAF+CMR10"/>
          <w:sz w:val="20"/>
          <w:szCs w:val="20"/>
        </w:rPr>
        <w:t>s</w:t>
      </w:r>
      <w:r w:rsidR="003937CF" w:rsidRPr="00472344">
        <w:rPr>
          <w:rFonts w:cs="AQBPAF+CMR10"/>
          <w:sz w:val="20"/>
          <w:szCs w:val="20"/>
        </w:rPr>
        <w:t xml:space="preserve"> en neurosciences.</w:t>
      </w:r>
      <w:r w:rsidR="0074221C" w:rsidRPr="00472344">
        <w:rPr>
          <w:rFonts w:cs="AQBPAF+CMR10"/>
          <w:sz w:val="20"/>
          <w:szCs w:val="20"/>
        </w:rPr>
        <w:t xml:space="preserve"> Nous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 xml:space="preserve">proposons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 xml:space="preserve">dans cette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 xml:space="preserve">contribution de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 xml:space="preserve">présenter les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 xml:space="preserve">premiers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 xml:space="preserve">résultats de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>réalisation</w:t>
      </w:r>
      <w:r w:rsidR="00E9363B" w:rsidRPr="00472344">
        <w:rPr>
          <w:rFonts w:cs="AQBPAF+CMR10"/>
          <w:sz w:val="20"/>
          <w:szCs w:val="20"/>
        </w:rPr>
        <w:t xml:space="preserve"> </w:t>
      </w:r>
      <w:r w:rsidR="009F7DAE">
        <w:rPr>
          <w:rFonts w:cs="AQBPAF+CMR10"/>
          <w:sz w:val="20"/>
          <w:szCs w:val="20"/>
        </w:rPr>
        <w:t xml:space="preserve"> </w:t>
      </w:r>
      <w:r w:rsidR="00E9363B" w:rsidRPr="00472344">
        <w:rPr>
          <w:rFonts w:cs="AQBPAF+CMR10"/>
          <w:sz w:val="20"/>
          <w:szCs w:val="20"/>
        </w:rPr>
        <w:t>optoélectronique</w:t>
      </w:r>
      <w:r w:rsidR="0074221C" w:rsidRPr="00472344">
        <w:rPr>
          <w:rFonts w:cs="AQBPAF+CMR10"/>
          <w:sz w:val="20"/>
          <w:szCs w:val="20"/>
        </w:rPr>
        <w:t xml:space="preserve"> </w:t>
      </w:r>
      <w:r w:rsidR="009F7DAE">
        <w:rPr>
          <w:rFonts w:cs="AQBPAF+CMR10"/>
          <w:sz w:val="20"/>
          <w:szCs w:val="20"/>
        </w:rPr>
        <w:t xml:space="preserve"> </w:t>
      </w:r>
      <w:r w:rsidR="0074221C" w:rsidRPr="00472344">
        <w:rPr>
          <w:rFonts w:cs="AQBPAF+CMR10"/>
          <w:sz w:val="20"/>
          <w:szCs w:val="20"/>
        </w:rPr>
        <w:t>d'un</w:t>
      </w:r>
    </w:p>
    <w:p w:rsidR="009F7DAE" w:rsidRDefault="002B25BE" w:rsidP="009F7DA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AQBPAF+CMR10"/>
          <w:sz w:val="20"/>
          <w:szCs w:val="20"/>
        </w:rPr>
      </w:pPr>
      <w:r>
        <w:rPr>
          <w:rFonts w:cs="AQBPAF+CMR10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190.9pt;width:172.15pt;height:18.6pt;z-index:251660288;mso-position-horizontal-relative:text;mso-position-vertical-relative:text" filled="f" stroked="f">
            <v:textbox style="mso-next-textbox:#_x0000_s1026">
              <w:txbxContent>
                <w:p w:rsidR="00EB655C" w:rsidRPr="00EB655C" w:rsidRDefault="007E7ABF" w:rsidP="007E7ABF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Fig.1 : P</w:t>
                  </w:r>
                  <w:r w:rsidR="002B25BE">
                    <w:rPr>
                      <w:i/>
                      <w:sz w:val="16"/>
                      <w:szCs w:val="16"/>
                    </w:rPr>
                    <w:t xml:space="preserve">rincipe du </w:t>
                  </w:r>
                  <w:r w:rsidR="00EB655C" w:rsidRPr="00EB655C">
                    <w:rPr>
                      <w:i/>
                      <w:sz w:val="16"/>
                      <w:szCs w:val="16"/>
                    </w:rPr>
                    <w:t xml:space="preserve"> calculateur neuromorphique</w:t>
                  </w:r>
                </w:p>
              </w:txbxContent>
            </v:textbox>
          </v:shape>
        </w:pict>
      </w:r>
      <w:r>
        <w:rPr>
          <w:rFonts w:cs="AQBPAF+CMR10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-61443</wp:posOffset>
            </wp:positionH>
            <wp:positionV relativeFrom="paragraph">
              <wp:posOffset>117475</wp:posOffset>
            </wp:positionV>
            <wp:extent cx="2234032" cy="2326233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32" cy="232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9363B" w:rsidRPr="00472344">
        <w:rPr>
          <w:rFonts w:cs="ZKGJZY+CMTI10"/>
          <w:sz w:val="20"/>
          <w:szCs w:val="20"/>
        </w:rPr>
        <w:t>calculateur</w:t>
      </w:r>
      <w:proofErr w:type="gramEnd"/>
      <w:r w:rsidR="00E9363B">
        <w:rPr>
          <w:rFonts w:cs="ZKGJZY+CMTI10"/>
          <w:sz w:val="20"/>
          <w:szCs w:val="20"/>
        </w:rPr>
        <w:t xml:space="preserve"> </w:t>
      </w:r>
      <w:r w:rsidR="00472344">
        <w:rPr>
          <w:rFonts w:cs="ZKGJZY+CMTI10"/>
          <w:sz w:val="20"/>
          <w:szCs w:val="20"/>
        </w:rPr>
        <w:t xml:space="preserve">neuromorphique </w:t>
      </w:r>
      <w:r w:rsidR="0074221C" w:rsidRPr="00C91070">
        <w:rPr>
          <w:rFonts w:cs="AQBPAF+CMR10"/>
          <w:sz w:val="20"/>
          <w:szCs w:val="20"/>
        </w:rPr>
        <w:t xml:space="preserve">sur la base d'un système dynamique à retards multiples. Dans ce dernier, le grand nombre de retards est destiné à augmenter la connectivité et donc la complexité, dans l'espace des </w:t>
      </w:r>
      <w:r w:rsidR="00E9363B">
        <w:rPr>
          <w:rFonts w:cs="AQBPAF+CMR10"/>
          <w:sz w:val="20"/>
          <w:szCs w:val="20"/>
        </w:rPr>
        <w:t>phases de la dynamique à retard (</w:t>
      </w:r>
      <w:r w:rsidR="0074221C" w:rsidRPr="00C91070">
        <w:rPr>
          <w:rFonts w:cs="AQBPAF+CMR10"/>
          <w:sz w:val="20"/>
          <w:szCs w:val="20"/>
        </w:rPr>
        <w:t>espace de dimension infinie dans un sens similaire à celui des dynamiques spatio-temporelles [3]</w:t>
      </w:r>
      <w:r w:rsidR="00E9363B">
        <w:rPr>
          <w:rFonts w:cs="AQBPAF+CMR10"/>
          <w:sz w:val="20"/>
          <w:szCs w:val="20"/>
        </w:rPr>
        <w:t>)</w:t>
      </w:r>
      <w:r w:rsidR="0074221C" w:rsidRPr="00C91070">
        <w:rPr>
          <w:rFonts w:cs="AQBPAF+CMR10"/>
          <w:sz w:val="20"/>
          <w:szCs w:val="20"/>
        </w:rPr>
        <w:t xml:space="preserve">. Nous présenterons les résultats de caractérisation expérimentale de cette dynamique non linéaire à plusieurs centaines de retards, obtenue en combinant un système optoélectronique [4] à </w:t>
      </w:r>
      <w:r w:rsidR="00E9363B">
        <w:rPr>
          <w:rFonts w:cs="AQBPAF+CMR10"/>
          <w:sz w:val="20"/>
          <w:szCs w:val="20"/>
        </w:rPr>
        <w:t>de</w:t>
      </w:r>
      <w:r w:rsidR="0074221C" w:rsidRPr="00C91070">
        <w:rPr>
          <w:rFonts w:cs="AQBPAF+CMR10"/>
          <w:sz w:val="20"/>
          <w:szCs w:val="20"/>
        </w:rPr>
        <w:t xml:space="preserve"> </w:t>
      </w:r>
      <w:r w:rsidR="00E9363B">
        <w:rPr>
          <w:rFonts w:cs="AQBPAF+CMR10"/>
          <w:sz w:val="20"/>
          <w:szCs w:val="20"/>
        </w:rPr>
        <w:t xml:space="preserve">multiples </w:t>
      </w:r>
      <w:r w:rsidR="0074221C" w:rsidRPr="00C91070">
        <w:rPr>
          <w:rFonts w:cs="AQBPAF+CMR10"/>
          <w:sz w:val="20"/>
          <w:szCs w:val="20"/>
        </w:rPr>
        <w:t>retard</w:t>
      </w:r>
      <w:r w:rsidR="00E9363B">
        <w:rPr>
          <w:rFonts w:cs="AQBPAF+CMR10"/>
          <w:sz w:val="20"/>
          <w:szCs w:val="20"/>
        </w:rPr>
        <w:t>s</w:t>
      </w:r>
      <w:r w:rsidR="0074221C" w:rsidRPr="00C91070">
        <w:rPr>
          <w:rFonts w:cs="AQBPAF+CMR10"/>
          <w:sz w:val="20"/>
          <w:szCs w:val="20"/>
        </w:rPr>
        <w:t xml:space="preserve"> réalisé</w:t>
      </w:r>
      <w:r w:rsidR="00E9363B">
        <w:rPr>
          <w:rFonts w:cs="AQBPAF+CMR10"/>
          <w:sz w:val="20"/>
          <w:szCs w:val="20"/>
        </w:rPr>
        <w:t>s</w:t>
      </w:r>
      <w:r w:rsidR="0074221C" w:rsidRPr="00C91070">
        <w:rPr>
          <w:rFonts w:cs="AQBPAF+CMR10"/>
          <w:sz w:val="20"/>
          <w:szCs w:val="20"/>
        </w:rPr>
        <w:t xml:space="preserve"> par un FPGA (composant logique programmable, </w:t>
      </w:r>
      <w:proofErr w:type="spellStart"/>
      <w:r w:rsidR="0074221C" w:rsidRPr="00C91070">
        <w:rPr>
          <w:rFonts w:cs="ZKGJZY+CMTI10"/>
          <w:sz w:val="20"/>
          <w:szCs w:val="20"/>
        </w:rPr>
        <w:t>Fully</w:t>
      </w:r>
      <w:proofErr w:type="spellEnd"/>
      <w:r w:rsidR="0074221C" w:rsidRPr="00C91070">
        <w:rPr>
          <w:rFonts w:cs="ZKGJZY+CMTI10"/>
          <w:sz w:val="20"/>
          <w:szCs w:val="20"/>
        </w:rPr>
        <w:t xml:space="preserve"> Programmable </w:t>
      </w:r>
      <w:proofErr w:type="spellStart"/>
      <w:r w:rsidR="0074221C" w:rsidRPr="00C91070">
        <w:rPr>
          <w:rFonts w:cs="ZKGJZY+CMTI10"/>
          <w:sz w:val="20"/>
          <w:szCs w:val="20"/>
        </w:rPr>
        <w:t>Gate</w:t>
      </w:r>
      <w:proofErr w:type="spellEnd"/>
      <w:r w:rsidR="0074221C" w:rsidRPr="00C91070">
        <w:rPr>
          <w:rFonts w:cs="ZKGJZY+CMTI10"/>
          <w:sz w:val="20"/>
          <w:szCs w:val="20"/>
        </w:rPr>
        <w:t xml:space="preserve"> </w:t>
      </w:r>
      <w:proofErr w:type="spellStart"/>
      <w:r w:rsidR="0074221C" w:rsidRPr="00C91070">
        <w:rPr>
          <w:rFonts w:cs="ZKGJZY+CMTI10"/>
          <w:sz w:val="20"/>
          <w:szCs w:val="20"/>
        </w:rPr>
        <w:t>Array</w:t>
      </w:r>
      <w:proofErr w:type="spellEnd"/>
      <w:r w:rsidR="0074221C" w:rsidRPr="00C91070">
        <w:rPr>
          <w:rFonts w:cs="AQBPAF+CMR10"/>
          <w:sz w:val="20"/>
          <w:szCs w:val="20"/>
        </w:rPr>
        <w:t xml:space="preserve">). Le modèle dynamique est dérivé d'un filtre passe-bande (dynamique </w:t>
      </w:r>
      <w:proofErr w:type="spellStart"/>
      <w:r w:rsidR="0074221C" w:rsidRPr="00C91070">
        <w:rPr>
          <w:rFonts w:cs="AQBPAF+CMR10"/>
          <w:sz w:val="20"/>
          <w:szCs w:val="20"/>
        </w:rPr>
        <w:t>intégro</w:t>
      </w:r>
      <w:proofErr w:type="spellEnd"/>
      <w:r w:rsidR="007E7ABF">
        <w:rPr>
          <w:rFonts w:cs="AQBPAF+CMR10"/>
          <w:sz w:val="20"/>
          <w:szCs w:val="20"/>
        </w:rPr>
        <w:t>-</w:t>
      </w:r>
      <w:r w:rsidR="0074221C" w:rsidRPr="00C91070">
        <w:rPr>
          <w:rFonts w:cs="AQBPAF+CMR10"/>
          <w:sz w:val="20"/>
          <w:szCs w:val="20"/>
        </w:rPr>
        <w:t>différentielle).</w:t>
      </w:r>
      <w:r w:rsidR="00E9363B">
        <w:rPr>
          <w:rFonts w:cs="AQBPAF+CMR10"/>
          <w:sz w:val="20"/>
          <w:szCs w:val="20"/>
        </w:rPr>
        <w:t xml:space="preserve"> </w:t>
      </w:r>
      <w:r w:rsidR="000E2457">
        <w:rPr>
          <w:rFonts w:cs="AQBPAF+CMR10"/>
          <w:sz w:val="20"/>
          <w:szCs w:val="20"/>
        </w:rPr>
        <w:t xml:space="preserve">Des résultats </w:t>
      </w:r>
      <w:r w:rsidR="00C91070" w:rsidRPr="00C91070">
        <w:rPr>
          <w:rFonts w:cs="AQBPAF+CMR10"/>
          <w:sz w:val="20"/>
          <w:szCs w:val="20"/>
        </w:rPr>
        <w:t>numériques et expé</w:t>
      </w:r>
      <w:r w:rsidR="00021984">
        <w:rPr>
          <w:rFonts w:cs="AQBPAF+CMR10"/>
          <w:sz w:val="20"/>
          <w:szCs w:val="20"/>
        </w:rPr>
        <w:t>rimentaux</w:t>
      </w:r>
      <w:r w:rsidR="000E2457">
        <w:rPr>
          <w:rFonts w:cs="AQBPAF+CMR10"/>
          <w:sz w:val="20"/>
          <w:szCs w:val="20"/>
        </w:rPr>
        <w:t xml:space="preserve"> basés sur des tâches telles que la « prédiction » et la « classification »</w:t>
      </w:r>
      <w:r w:rsidR="00021984">
        <w:rPr>
          <w:rFonts w:cs="AQBPAF+CMR10"/>
          <w:sz w:val="20"/>
          <w:szCs w:val="20"/>
        </w:rPr>
        <w:t xml:space="preserve"> permette</w:t>
      </w:r>
      <w:r w:rsidR="00C91070" w:rsidRPr="00C91070">
        <w:rPr>
          <w:rFonts w:cs="AQBPAF+CMR10"/>
          <w:sz w:val="20"/>
          <w:szCs w:val="20"/>
        </w:rPr>
        <w:t xml:space="preserve">nt de </w:t>
      </w:r>
      <w:r w:rsidR="000E2457">
        <w:rPr>
          <w:rFonts w:cs="AQBPAF+CMR10"/>
          <w:sz w:val="20"/>
          <w:szCs w:val="20"/>
        </w:rPr>
        <w:t>quantifier l’</w:t>
      </w:r>
      <w:r w:rsidR="00C91070" w:rsidRPr="00C91070">
        <w:rPr>
          <w:rFonts w:cs="AQBPAF+CMR10"/>
          <w:sz w:val="20"/>
          <w:szCs w:val="20"/>
        </w:rPr>
        <w:t xml:space="preserve">efficacité de calcul </w:t>
      </w:r>
      <w:r w:rsidR="000E2457">
        <w:rPr>
          <w:rFonts w:cs="AQBPAF+CMR10"/>
          <w:sz w:val="20"/>
          <w:szCs w:val="20"/>
        </w:rPr>
        <w:t xml:space="preserve">de notre </w:t>
      </w:r>
      <w:r w:rsidR="00472344">
        <w:rPr>
          <w:rFonts w:cs="AQBPAF+CMR10"/>
          <w:sz w:val="20"/>
          <w:szCs w:val="20"/>
        </w:rPr>
        <w:t xml:space="preserve"> </w:t>
      </w:r>
      <w:r w:rsidR="000E2457">
        <w:rPr>
          <w:rFonts w:cs="AQBPAF+CMR10"/>
          <w:sz w:val="20"/>
          <w:szCs w:val="20"/>
        </w:rPr>
        <w:t xml:space="preserve">calculateur </w:t>
      </w:r>
      <w:r w:rsidR="00472344">
        <w:rPr>
          <w:rFonts w:cs="AQBPAF+CMR10"/>
          <w:sz w:val="20"/>
          <w:szCs w:val="20"/>
        </w:rPr>
        <w:t xml:space="preserve"> </w:t>
      </w:r>
      <w:r w:rsidR="000E2457">
        <w:rPr>
          <w:rFonts w:cs="AQBPAF+CMR10"/>
          <w:sz w:val="20"/>
          <w:szCs w:val="20"/>
        </w:rPr>
        <w:t xml:space="preserve">neuromorphique. Ainsi, </w:t>
      </w:r>
      <w:r w:rsidR="00EB655C">
        <w:rPr>
          <w:rFonts w:cs="AQBPAF+CMR10"/>
          <w:sz w:val="20"/>
          <w:szCs w:val="20"/>
        </w:rPr>
        <w:t>c</w:t>
      </w:r>
      <w:r w:rsidR="000E2457">
        <w:rPr>
          <w:rFonts w:cs="AQBPAF+CMR10"/>
          <w:sz w:val="20"/>
          <w:szCs w:val="20"/>
        </w:rPr>
        <w:t>e</w:t>
      </w:r>
      <w:r w:rsidR="007E7ABF">
        <w:rPr>
          <w:rFonts w:cs="AQBPAF+CMR10"/>
          <w:sz w:val="20"/>
          <w:szCs w:val="20"/>
        </w:rPr>
        <w:t>s</w:t>
      </w:r>
      <w:r w:rsidR="000E2457">
        <w:rPr>
          <w:rFonts w:cs="AQBPAF+CMR10"/>
          <w:sz w:val="20"/>
          <w:szCs w:val="20"/>
        </w:rPr>
        <w:t xml:space="preserve"> </w:t>
      </w:r>
      <w:r w:rsidR="00472344">
        <w:rPr>
          <w:rFonts w:cs="AQBPAF+CMR10"/>
          <w:sz w:val="20"/>
          <w:szCs w:val="20"/>
        </w:rPr>
        <w:t xml:space="preserve"> </w:t>
      </w:r>
      <w:r w:rsidR="000E2457">
        <w:rPr>
          <w:rFonts w:cs="AQBPAF+CMR10"/>
          <w:sz w:val="20"/>
          <w:szCs w:val="20"/>
        </w:rPr>
        <w:t>test</w:t>
      </w:r>
      <w:r w:rsidR="007E7ABF">
        <w:rPr>
          <w:rFonts w:cs="AQBPAF+CMR10"/>
          <w:sz w:val="20"/>
          <w:szCs w:val="20"/>
        </w:rPr>
        <w:t>s</w:t>
      </w:r>
      <w:r w:rsidR="000E2457">
        <w:rPr>
          <w:rFonts w:cs="AQBPAF+CMR10"/>
          <w:sz w:val="20"/>
          <w:szCs w:val="20"/>
        </w:rPr>
        <w:t xml:space="preserve"> </w:t>
      </w:r>
      <w:r w:rsidR="00A10F52">
        <w:rPr>
          <w:rFonts w:cs="AQBPAF+CMR10"/>
          <w:sz w:val="20"/>
          <w:szCs w:val="20"/>
        </w:rPr>
        <w:t xml:space="preserve"> </w:t>
      </w:r>
      <w:r w:rsidR="00C91070" w:rsidRPr="00C91070">
        <w:rPr>
          <w:rFonts w:cs="AQBPAF+CMR10"/>
          <w:sz w:val="20"/>
          <w:szCs w:val="20"/>
        </w:rPr>
        <w:t>standard</w:t>
      </w:r>
      <w:r w:rsidR="007E7ABF">
        <w:rPr>
          <w:rFonts w:cs="AQBPAF+CMR10"/>
          <w:sz w:val="20"/>
          <w:szCs w:val="20"/>
        </w:rPr>
        <w:t>s</w:t>
      </w:r>
      <w:r w:rsidR="00C91070" w:rsidRPr="00C91070">
        <w:rPr>
          <w:rFonts w:cs="AQBPAF+CMR10"/>
          <w:sz w:val="20"/>
          <w:szCs w:val="20"/>
        </w:rPr>
        <w:t xml:space="preserve"> </w:t>
      </w:r>
      <w:r w:rsidR="00A10F52">
        <w:rPr>
          <w:rFonts w:cs="AQBPAF+CMR10"/>
          <w:sz w:val="20"/>
          <w:szCs w:val="20"/>
        </w:rPr>
        <w:t xml:space="preserve"> </w:t>
      </w:r>
      <w:r w:rsidR="00C91070" w:rsidRPr="007E7ABF">
        <w:rPr>
          <w:rFonts w:cs="AQBPAF+CMR10"/>
          <w:sz w:val="20"/>
          <w:szCs w:val="20"/>
        </w:rPr>
        <w:t>NARMA</w:t>
      </w:r>
      <w:r w:rsidR="007E7ABF">
        <w:rPr>
          <w:rFonts w:cs="AQBPAF+CMR10"/>
          <w:sz w:val="18"/>
          <w:szCs w:val="18"/>
        </w:rPr>
        <w:t xml:space="preserve"> </w:t>
      </w:r>
      <w:r w:rsidR="00C91070" w:rsidRPr="00C91070">
        <w:rPr>
          <w:rFonts w:cs="AQBPAF+CMR10"/>
          <w:sz w:val="20"/>
          <w:szCs w:val="20"/>
        </w:rPr>
        <w:t>(</w:t>
      </w:r>
      <w:proofErr w:type="spellStart"/>
      <w:r w:rsidR="00C91070" w:rsidRPr="00C91070">
        <w:rPr>
          <w:rFonts w:cs="AQBPAF+CMR10"/>
          <w:sz w:val="20"/>
          <w:szCs w:val="20"/>
        </w:rPr>
        <w:t>Nonlinear</w:t>
      </w:r>
      <w:proofErr w:type="spellEnd"/>
      <w:r w:rsidR="00C91070" w:rsidRPr="00C91070">
        <w:rPr>
          <w:rFonts w:cs="AQBPAF+CMR10"/>
          <w:sz w:val="20"/>
          <w:szCs w:val="20"/>
        </w:rPr>
        <w:t xml:space="preserve"> </w:t>
      </w:r>
      <w:r w:rsidR="007E7ABF">
        <w:rPr>
          <w:rFonts w:cs="AQBPAF+CMR10"/>
          <w:sz w:val="20"/>
          <w:szCs w:val="20"/>
        </w:rPr>
        <w:t xml:space="preserve"> </w:t>
      </w:r>
      <w:proofErr w:type="spellStart"/>
      <w:r w:rsidR="00021984">
        <w:rPr>
          <w:rFonts w:cs="AQBPAF+CMR10"/>
          <w:sz w:val="20"/>
          <w:szCs w:val="20"/>
        </w:rPr>
        <w:t>Auto-Regressive</w:t>
      </w:r>
      <w:proofErr w:type="spellEnd"/>
      <w:r w:rsidR="00A10F52" w:rsidRPr="007E7ABF">
        <w:rPr>
          <w:rFonts w:cs="AQBPAF+CMR10"/>
        </w:rPr>
        <w:t xml:space="preserve"> </w:t>
      </w:r>
      <w:r w:rsidR="007E7ABF">
        <w:rPr>
          <w:rFonts w:cs="AQBPAF+CMR10"/>
        </w:rPr>
        <w:t xml:space="preserve"> </w:t>
      </w:r>
      <w:proofErr w:type="spellStart"/>
      <w:r w:rsidR="00021984">
        <w:rPr>
          <w:rFonts w:cs="AQBPAF+CMR10"/>
          <w:sz w:val="20"/>
          <w:szCs w:val="20"/>
        </w:rPr>
        <w:t>Moving</w:t>
      </w:r>
      <w:proofErr w:type="spellEnd"/>
      <w:r w:rsidR="00021984">
        <w:rPr>
          <w:rFonts w:cs="AQBPAF+CMR10"/>
          <w:sz w:val="20"/>
          <w:szCs w:val="20"/>
        </w:rPr>
        <w:t xml:space="preserve"> </w:t>
      </w:r>
      <w:r w:rsidR="007E7ABF" w:rsidRPr="007E7ABF">
        <w:rPr>
          <w:rFonts w:cs="AQBPAF+CMR10"/>
          <w:sz w:val="16"/>
          <w:szCs w:val="16"/>
        </w:rPr>
        <w:t xml:space="preserve"> </w:t>
      </w:r>
      <w:proofErr w:type="spellStart"/>
      <w:r w:rsidR="00021984">
        <w:rPr>
          <w:rFonts w:cs="AQBPAF+CMR10"/>
          <w:sz w:val="20"/>
          <w:szCs w:val="20"/>
        </w:rPr>
        <w:t>Average</w:t>
      </w:r>
      <w:proofErr w:type="spellEnd"/>
      <w:r w:rsidR="00021984">
        <w:rPr>
          <w:rFonts w:cs="AQBPAF+CMR10"/>
          <w:sz w:val="20"/>
          <w:szCs w:val="20"/>
        </w:rPr>
        <w:t xml:space="preserve">) </w:t>
      </w:r>
      <w:r w:rsidR="000E2457">
        <w:rPr>
          <w:rFonts w:cs="AQBPAF+CMR10"/>
          <w:sz w:val="20"/>
          <w:szCs w:val="20"/>
        </w:rPr>
        <w:t>donne</w:t>
      </w:r>
      <w:r w:rsidR="007E7ABF">
        <w:rPr>
          <w:rFonts w:cs="AQBPAF+CMR10"/>
          <w:sz w:val="20"/>
          <w:szCs w:val="20"/>
        </w:rPr>
        <w:t xml:space="preserve">nt une </w:t>
      </w:r>
      <w:r w:rsidR="00A10F52">
        <w:rPr>
          <w:rFonts w:cs="AQBPAF+CMR10"/>
          <w:sz w:val="20"/>
          <w:szCs w:val="20"/>
        </w:rPr>
        <w:t>erreur</w:t>
      </w:r>
      <w:r w:rsidR="00EB655C">
        <w:rPr>
          <w:rFonts w:cs="AQBPAF+CMR10"/>
          <w:sz w:val="20"/>
          <w:szCs w:val="20"/>
        </w:rPr>
        <w:t xml:space="preserve"> </w:t>
      </w:r>
      <w:r w:rsidR="00C91070" w:rsidRPr="00C91070">
        <w:rPr>
          <w:rFonts w:cs="AQBPAF+CMR10"/>
          <w:sz w:val="20"/>
          <w:szCs w:val="20"/>
        </w:rPr>
        <w:t>quadratique</w:t>
      </w:r>
      <w:r w:rsidR="009F7DAE">
        <w:rPr>
          <w:rFonts w:cs="AQBPAF+CMR10"/>
          <w:sz w:val="20"/>
          <w:szCs w:val="20"/>
        </w:rPr>
        <w:t xml:space="preserve"> </w:t>
      </w:r>
      <w:r w:rsidR="00C91070" w:rsidRPr="00C91070">
        <w:rPr>
          <w:rFonts w:cs="AQBPAF+CMR10"/>
          <w:sz w:val="20"/>
          <w:szCs w:val="20"/>
        </w:rPr>
        <w:t>normalisée inférieure à 0.3 (</w:t>
      </w:r>
      <w:r w:rsidR="007E7ABF">
        <w:rPr>
          <w:rFonts w:cs="AQBPAF+CMR10"/>
          <w:sz w:val="20"/>
          <w:szCs w:val="20"/>
        </w:rPr>
        <w:t>l</w:t>
      </w:r>
      <w:r w:rsidR="009F7DAE">
        <w:rPr>
          <w:rFonts w:cs="AQBPAF+CMR10"/>
          <w:sz w:val="20"/>
          <w:szCs w:val="20"/>
        </w:rPr>
        <w:t xml:space="preserve">’objectif étant de descendre en </w:t>
      </w:r>
      <w:r w:rsidR="007E7ABF">
        <w:rPr>
          <w:rFonts w:cs="AQBPAF+CMR10"/>
          <w:sz w:val="20"/>
          <w:szCs w:val="20"/>
        </w:rPr>
        <w:t xml:space="preserve">dessous du seuil des 0.4 </w:t>
      </w:r>
      <w:r w:rsidR="009F7DAE">
        <w:rPr>
          <w:rFonts w:cs="AQBPAF+CMR10"/>
          <w:sz w:val="20"/>
          <w:szCs w:val="20"/>
        </w:rPr>
        <w:t>définit</w:t>
      </w:r>
      <w:r w:rsidR="007E7ABF">
        <w:rPr>
          <w:rFonts w:cs="AQBPAF+CMR10"/>
          <w:sz w:val="20"/>
          <w:szCs w:val="20"/>
        </w:rPr>
        <w:t xml:space="preserve"> par les</w:t>
      </w:r>
      <w:r w:rsidR="009F7DAE">
        <w:rPr>
          <w:rFonts w:cs="AQBPAF+CMR10"/>
          <w:sz w:val="20"/>
          <w:szCs w:val="20"/>
        </w:rPr>
        <w:t xml:space="preserve"> calculateurs</w:t>
      </w:r>
    </w:p>
    <w:p w:rsidR="00C91070" w:rsidRDefault="007E7ABF" w:rsidP="009F7DAE">
      <w:pPr>
        <w:autoSpaceDE w:val="0"/>
        <w:autoSpaceDN w:val="0"/>
        <w:adjustRightInd w:val="0"/>
        <w:spacing w:after="0" w:line="240" w:lineRule="auto"/>
        <w:jc w:val="both"/>
        <w:rPr>
          <w:rFonts w:cs="AQBPAF+CMR10"/>
          <w:sz w:val="20"/>
          <w:szCs w:val="20"/>
        </w:rPr>
      </w:pPr>
      <w:r>
        <w:rPr>
          <w:rFonts w:cs="AQBPAF+CMR10"/>
          <w:sz w:val="20"/>
          <w:szCs w:val="20"/>
        </w:rPr>
        <w:t>conventionnels appelés « machine de Turing »</w:t>
      </w:r>
      <w:r w:rsidR="000E2457">
        <w:rPr>
          <w:rFonts w:cs="AQBPAF+CMR10"/>
          <w:sz w:val="20"/>
          <w:szCs w:val="20"/>
        </w:rPr>
        <w:t>) ou encore</w:t>
      </w:r>
      <w:r w:rsidR="009F7DAE">
        <w:rPr>
          <w:rFonts w:cs="AQBPAF+CMR10"/>
          <w:sz w:val="20"/>
          <w:szCs w:val="20"/>
        </w:rPr>
        <w:t>,</w:t>
      </w:r>
      <w:r w:rsidR="000E2457">
        <w:rPr>
          <w:rFonts w:cs="AQBPAF+CMR10"/>
          <w:sz w:val="20"/>
          <w:szCs w:val="20"/>
        </w:rPr>
        <w:t xml:space="preserve"> </w:t>
      </w:r>
      <w:r w:rsidR="00C91070" w:rsidRPr="00C91070">
        <w:rPr>
          <w:rFonts w:cs="AQBPAF+CMR10"/>
          <w:sz w:val="20"/>
          <w:szCs w:val="20"/>
        </w:rPr>
        <w:t>un test de reconnaissance vocale (</w:t>
      </w:r>
      <w:proofErr w:type="spellStart"/>
      <w:r w:rsidR="00C91070" w:rsidRPr="00C91070">
        <w:rPr>
          <w:rFonts w:cs="AQBPAF+CMR10"/>
          <w:sz w:val="20"/>
          <w:szCs w:val="20"/>
        </w:rPr>
        <w:t>Spoken</w:t>
      </w:r>
      <w:proofErr w:type="spellEnd"/>
      <w:r w:rsidR="00C91070" w:rsidRPr="00C91070">
        <w:rPr>
          <w:rFonts w:cs="AQBPAF+CMR10"/>
          <w:sz w:val="20"/>
          <w:szCs w:val="20"/>
        </w:rPr>
        <w:t xml:space="preserve"> Digit recognition) donnant des taux d’erreur de mots </w:t>
      </w:r>
      <w:r w:rsidR="009F7DAE">
        <w:rPr>
          <w:rFonts w:cs="AQBPAF+CMR10"/>
          <w:sz w:val="20"/>
          <w:szCs w:val="20"/>
        </w:rPr>
        <w:t>proche de</w:t>
      </w:r>
      <w:r w:rsidR="00C91070" w:rsidRPr="00C91070">
        <w:rPr>
          <w:rFonts w:cs="AQBPAF+CMR10"/>
          <w:sz w:val="20"/>
          <w:szCs w:val="20"/>
        </w:rPr>
        <w:t xml:space="preserve"> 0%.</w:t>
      </w:r>
    </w:p>
    <w:p w:rsidR="00467248" w:rsidRDefault="00467248" w:rsidP="003937CF">
      <w:pPr>
        <w:autoSpaceDE w:val="0"/>
        <w:autoSpaceDN w:val="0"/>
        <w:adjustRightInd w:val="0"/>
        <w:spacing w:after="0" w:line="240" w:lineRule="auto"/>
        <w:rPr>
          <w:rFonts w:cs="ZMRWNQ+CMBX12"/>
          <w:sz w:val="24"/>
          <w:szCs w:val="24"/>
          <w:u w:val="single"/>
        </w:rPr>
      </w:pPr>
    </w:p>
    <w:p w:rsidR="00E24AAB" w:rsidRDefault="00E24AAB" w:rsidP="003937CF">
      <w:pPr>
        <w:autoSpaceDE w:val="0"/>
        <w:autoSpaceDN w:val="0"/>
        <w:adjustRightInd w:val="0"/>
        <w:spacing w:after="0" w:line="240" w:lineRule="auto"/>
        <w:rPr>
          <w:rFonts w:cs="ZMRWNQ+CMBX12"/>
          <w:sz w:val="24"/>
          <w:szCs w:val="24"/>
          <w:u w:val="single"/>
          <w:lang w:val="en-US"/>
        </w:rPr>
      </w:pPr>
      <w:r w:rsidRPr="007E7ABF">
        <w:rPr>
          <w:rFonts w:cs="ZMRWNQ+CMBX12"/>
          <w:sz w:val="24"/>
          <w:szCs w:val="24"/>
          <w:u w:val="single"/>
          <w:lang w:val="en-US"/>
        </w:rPr>
        <w:t>Références</w:t>
      </w:r>
    </w:p>
    <w:p w:rsidR="00625030" w:rsidRPr="00625030" w:rsidRDefault="00625030" w:rsidP="00625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625030">
        <w:rPr>
          <w:rFonts w:cstheme="minorHAnsi"/>
          <w:sz w:val="18"/>
          <w:szCs w:val="18"/>
          <w:lang w:val="en-US"/>
        </w:rPr>
        <w:t xml:space="preserve">1. H. Jaeger, The "echo state" </w:t>
      </w:r>
      <w:proofErr w:type="gramStart"/>
      <w:r w:rsidRPr="00625030">
        <w:rPr>
          <w:rFonts w:cstheme="minorHAnsi"/>
          <w:sz w:val="18"/>
          <w:szCs w:val="18"/>
          <w:lang w:val="en-US"/>
        </w:rPr>
        <w:t>approach</w:t>
      </w:r>
      <w:proofErr w:type="gramEnd"/>
      <w:r w:rsidRPr="00625030">
        <w:rPr>
          <w:rFonts w:cstheme="minorHAnsi"/>
          <w:sz w:val="18"/>
          <w:szCs w:val="18"/>
          <w:lang w:val="en-US"/>
        </w:rPr>
        <w:t xml:space="preserve"> to </w:t>
      </w:r>
      <w:proofErr w:type="spellStart"/>
      <w:r w:rsidRPr="00625030">
        <w:rPr>
          <w:rFonts w:cstheme="minorHAnsi"/>
          <w:sz w:val="18"/>
          <w:szCs w:val="18"/>
          <w:lang w:val="en-US"/>
        </w:rPr>
        <w:t>analysing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 and training recurrent neural networks, </w:t>
      </w:r>
      <w:r w:rsidRPr="00625030">
        <w:rPr>
          <w:rFonts w:cstheme="minorHAnsi"/>
          <w:i/>
          <w:sz w:val="18"/>
          <w:szCs w:val="18"/>
          <w:lang w:val="en-US"/>
        </w:rPr>
        <w:t>Technical Report</w:t>
      </w:r>
      <w:r>
        <w:rPr>
          <w:rFonts w:cstheme="minorHAnsi"/>
          <w:i/>
          <w:sz w:val="18"/>
          <w:szCs w:val="18"/>
          <w:lang w:val="en-US"/>
        </w:rPr>
        <w:t xml:space="preserve"> </w:t>
      </w:r>
      <w:r w:rsidRPr="00625030">
        <w:rPr>
          <w:rFonts w:cstheme="minorHAnsi"/>
          <w:i/>
          <w:sz w:val="18"/>
          <w:szCs w:val="18"/>
          <w:lang w:val="en-US"/>
        </w:rPr>
        <w:t xml:space="preserve">GMD </w:t>
      </w:r>
      <w:r w:rsidRPr="00625030">
        <w:rPr>
          <w:rFonts w:cstheme="minorHAnsi"/>
          <w:b/>
          <w:sz w:val="18"/>
          <w:szCs w:val="18"/>
          <w:lang w:val="en-US"/>
        </w:rPr>
        <w:t>148</w:t>
      </w:r>
      <w:r w:rsidRPr="00625030">
        <w:rPr>
          <w:rFonts w:cstheme="minorHAnsi"/>
          <w:sz w:val="18"/>
          <w:szCs w:val="18"/>
          <w:lang w:val="en-US"/>
        </w:rPr>
        <w:t>, German National Research Center for Information Technology, (2001).</w:t>
      </w:r>
    </w:p>
    <w:p w:rsidR="00625030" w:rsidRPr="00625030" w:rsidRDefault="00625030" w:rsidP="00625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625030">
        <w:rPr>
          <w:rFonts w:cstheme="minorHAnsi"/>
          <w:sz w:val="18"/>
          <w:szCs w:val="18"/>
          <w:lang w:val="en-US"/>
        </w:rPr>
        <w:t xml:space="preserve">2. W.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Maass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T.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Natschläger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H.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Markram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</w:t>
      </w:r>
      <w:r w:rsidRPr="00721C44">
        <w:rPr>
          <w:rFonts w:cstheme="minorHAnsi"/>
          <w:sz w:val="18"/>
          <w:szCs w:val="18"/>
          <w:lang w:val="en-US"/>
        </w:rPr>
        <w:t xml:space="preserve">Real-Time Computing Without Stable </w:t>
      </w:r>
      <w:proofErr w:type="gramStart"/>
      <w:r w:rsidRPr="00721C44">
        <w:rPr>
          <w:rFonts w:cstheme="minorHAnsi"/>
          <w:sz w:val="18"/>
          <w:szCs w:val="18"/>
          <w:lang w:val="en-US"/>
        </w:rPr>
        <w:t>States :</w:t>
      </w:r>
      <w:proofErr w:type="gramEnd"/>
      <w:r w:rsidRPr="00721C44">
        <w:rPr>
          <w:rFonts w:cstheme="minorHAnsi"/>
          <w:sz w:val="18"/>
          <w:szCs w:val="18"/>
          <w:lang w:val="en-US"/>
        </w:rPr>
        <w:t xml:space="preserve"> A New Frame-work for Neural Computation Based on Perturbations,</w:t>
      </w:r>
      <w:r w:rsidRPr="00625030">
        <w:rPr>
          <w:rFonts w:cstheme="minorHAnsi"/>
          <w:sz w:val="18"/>
          <w:szCs w:val="18"/>
          <w:lang w:val="en-US"/>
        </w:rPr>
        <w:t xml:space="preserve"> </w:t>
      </w:r>
      <w:r w:rsidRPr="00721C44">
        <w:rPr>
          <w:rFonts w:cstheme="minorHAnsi"/>
          <w:i/>
          <w:sz w:val="18"/>
          <w:szCs w:val="18"/>
          <w:lang w:val="en-US"/>
        </w:rPr>
        <w:t xml:space="preserve">Neural </w:t>
      </w:r>
      <w:proofErr w:type="spellStart"/>
      <w:r w:rsidRPr="00721C44">
        <w:rPr>
          <w:rFonts w:cstheme="minorHAnsi"/>
          <w:i/>
          <w:sz w:val="18"/>
          <w:szCs w:val="18"/>
          <w:lang w:val="en-US"/>
        </w:rPr>
        <w:t>Comput</w:t>
      </w:r>
      <w:proofErr w:type="spellEnd"/>
      <w:r w:rsidRPr="00721C44">
        <w:rPr>
          <w:rFonts w:cstheme="minorHAnsi"/>
          <w:i/>
          <w:sz w:val="18"/>
          <w:szCs w:val="18"/>
          <w:lang w:val="en-US"/>
        </w:rPr>
        <w:t>.</w:t>
      </w:r>
      <w:r w:rsidRPr="00625030">
        <w:rPr>
          <w:rFonts w:cstheme="minorHAnsi"/>
          <w:sz w:val="18"/>
          <w:szCs w:val="18"/>
          <w:lang w:val="en-US"/>
        </w:rPr>
        <w:t xml:space="preserve"> </w:t>
      </w:r>
      <w:proofErr w:type="gramStart"/>
      <w:r w:rsidRPr="00721C44">
        <w:rPr>
          <w:rFonts w:cstheme="minorHAnsi"/>
          <w:b/>
          <w:sz w:val="18"/>
          <w:szCs w:val="18"/>
          <w:lang w:val="en-US"/>
        </w:rPr>
        <w:t>14</w:t>
      </w:r>
      <w:r w:rsidRPr="00625030">
        <w:rPr>
          <w:rFonts w:cstheme="minorHAnsi"/>
          <w:sz w:val="18"/>
          <w:szCs w:val="18"/>
          <w:lang w:val="en-US"/>
        </w:rPr>
        <w:t>, 2531-2560 (2002).</w:t>
      </w:r>
      <w:proofErr w:type="gramEnd"/>
    </w:p>
    <w:p w:rsidR="00625030" w:rsidRPr="00625030" w:rsidRDefault="00625030" w:rsidP="00625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625030">
        <w:rPr>
          <w:rFonts w:cstheme="minorHAnsi"/>
          <w:sz w:val="18"/>
          <w:szCs w:val="18"/>
          <w:lang w:val="en-US"/>
        </w:rPr>
        <w:t xml:space="preserve">3. F.T.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Arecchi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G.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Giacomelli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A.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Lapucci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R.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Meucci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</w:t>
      </w:r>
      <w:r w:rsidRPr="00721C44">
        <w:rPr>
          <w:rFonts w:cstheme="minorHAnsi"/>
          <w:sz w:val="18"/>
          <w:szCs w:val="18"/>
          <w:lang w:val="en-US"/>
        </w:rPr>
        <w:t>Two-dimensional representation of a delayed dynamical system</w:t>
      </w:r>
      <w:r w:rsidRPr="00625030">
        <w:rPr>
          <w:rFonts w:cstheme="minorHAnsi"/>
          <w:sz w:val="18"/>
          <w:szCs w:val="18"/>
          <w:lang w:val="en-US"/>
        </w:rPr>
        <w:t xml:space="preserve">, </w:t>
      </w:r>
      <w:r w:rsidRPr="00721C44">
        <w:rPr>
          <w:rFonts w:cstheme="minorHAnsi"/>
          <w:i/>
          <w:sz w:val="18"/>
          <w:szCs w:val="18"/>
          <w:lang w:val="en-US"/>
        </w:rPr>
        <w:t xml:space="preserve">Phys. Rev. A </w:t>
      </w:r>
      <w:r w:rsidRPr="00721C44">
        <w:rPr>
          <w:rFonts w:cstheme="minorHAnsi"/>
          <w:b/>
          <w:i/>
          <w:sz w:val="18"/>
          <w:szCs w:val="18"/>
          <w:lang w:val="en-US"/>
        </w:rPr>
        <w:t>45</w:t>
      </w:r>
      <w:r w:rsidRPr="00625030">
        <w:rPr>
          <w:rFonts w:cstheme="minorHAnsi"/>
          <w:sz w:val="18"/>
          <w:szCs w:val="18"/>
          <w:lang w:val="en-US"/>
        </w:rPr>
        <w:t>, R4225 (1993).</w:t>
      </w:r>
    </w:p>
    <w:p w:rsidR="00625030" w:rsidRPr="00625030" w:rsidRDefault="00625030" w:rsidP="00625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u w:val="single"/>
          <w:lang w:val="en-US"/>
        </w:rPr>
      </w:pPr>
      <w:r w:rsidRPr="00625030">
        <w:rPr>
          <w:rFonts w:cstheme="minorHAnsi"/>
          <w:sz w:val="18"/>
          <w:szCs w:val="18"/>
          <w:lang w:val="en-US"/>
        </w:rPr>
        <w:t xml:space="preserve">4. J.-P. </w:t>
      </w:r>
      <w:proofErr w:type="spellStart"/>
      <w:r w:rsidRPr="00625030">
        <w:rPr>
          <w:rFonts w:cstheme="minorHAnsi"/>
          <w:sz w:val="18"/>
          <w:szCs w:val="18"/>
          <w:lang w:val="en-US"/>
        </w:rPr>
        <w:t>Goedgebuer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L. Larger, H. Porte, </w:t>
      </w:r>
      <w:r w:rsidRPr="00721C44">
        <w:rPr>
          <w:rFonts w:cstheme="minorHAnsi"/>
          <w:sz w:val="18"/>
          <w:szCs w:val="18"/>
          <w:lang w:val="en-US"/>
        </w:rPr>
        <w:t xml:space="preserve">Optical cryptosystem based on synchronization of </w:t>
      </w:r>
      <w:proofErr w:type="spellStart"/>
      <w:r w:rsidRPr="00721C44">
        <w:rPr>
          <w:rFonts w:cstheme="minorHAnsi"/>
          <w:sz w:val="18"/>
          <w:szCs w:val="18"/>
          <w:lang w:val="en-US"/>
        </w:rPr>
        <w:t>hyperchaos</w:t>
      </w:r>
      <w:proofErr w:type="spellEnd"/>
      <w:r w:rsidRPr="00721C44">
        <w:rPr>
          <w:rFonts w:cstheme="minorHAnsi"/>
          <w:sz w:val="18"/>
          <w:szCs w:val="18"/>
          <w:lang w:val="en-US"/>
        </w:rPr>
        <w:t xml:space="preserve"> generated by a delayed feedback tunable </w:t>
      </w:r>
      <w:proofErr w:type="spellStart"/>
      <w:r w:rsidRPr="00721C44">
        <w:rPr>
          <w:rFonts w:cstheme="minorHAnsi"/>
          <w:sz w:val="18"/>
          <w:szCs w:val="18"/>
          <w:lang w:val="en-US"/>
        </w:rPr>
        <w:t>laserdiode</w:t>
      </w:r>
      <w:proofErr w:type="spellEnd"/>
      <w:r w:rsidRPr="00625030">
        <w:rPr>
          <w:rFonts w:cstheme="minorHAnsi"/>
          <w:sz w:val="18"/>
          <w:szCs w:val="18"/>
          <w:lang w:val="en-US"/>
        </w:rPr>
        <w:t xml:space="preserve">, </w:t>
      </w:r>
      <w:r w:rsidRPr="00721C44">
        <w:rPr>
          <w:rFonts w:cstheme="minorHAnsi"/>
          <w:i/>
          <w:sz w:val="18"/>
          <w:szCs w:val="18"/>
          <w:lang w:val="en-US"/>
        </w:rPr>
        <w:t xml:space="preserve">Phys. Rev. </w:t>
      </w:r>
      <w:proofErr w:type="spellStart"/>
      <w:r w:rsidRPr="00721C44">
        <w:rPr>
          <w:rFonts w:cstheme="minorHAnsi"/>
          <w:i/>
          <w:sz w:val="18"/>
          <w:szCs w:val="18"/>
          <w:lang w:val="en-US"/>
        </w:rPr>
        <w:t>Lett</w:t>
      </w:r>
      <w:proofErr w:type="spellEnd"/>
      <w:r w:rsidRPr="00721C44">
        <w:rPr>
          <w:rFonts w:cstheme="minorHAnsi"/>
          <w:i/>
          <w:sz w:val="18"/>
          <w:szCs w:val="18"/>
          <w:lang w:val="en-US"/>
        </w:rPr>
        <w:t>.,</w:t>
      </w:r>
      <w:r w:rsidRPr="00625030">
        <w:rPr>
          <w:rFonts w:cstheme="minorHAnsi"/>
          <w:sz w:val="18"/>
          <w:szCs w:val="18"/>
          <w:lang w:val="en-US"/>
        </w:rPr>
        <w:t xml:space="preserve"> </w:t>
      </w:r>
      <w:r w:rsidRPr="00721C44">
        <w:rPr>
          <w:rFonts w:cstheme="minorHAnsi"/>
          <w:b/>
          <w:sz w:val="18"/>
          <w:szCs w:val="18"/>
          <w:lang w:val="en-US"/>
        </w:rPr>
        <w:t>80</w:t>
      </w:r>
      <w:r w:rsidRPr="00625030">
        <w:rPr>
          <w:rFonts w:cstheme="minorHAnsi"/>
          <w:sz w:val="18"/>
          <w:szCs w:val="18"/>
          <w:lang w:val="en-US"/>
        </w:rPr>
        <w:t>, 2</w:t>
      </w:r>
      <w:r>
        <w:rPr>
          <w:rFonts w:cstheme="minorHAnsi"/>
          <w:sz w:val="18"/>
          <w:szCs w:val="18"/>
          <w:lang w:val="en-US"/>
        </w:rPr>
        <w:t>249-</w:t>
      </w:r>
      <w:r w:rsidRPr="00625030">
        <w:rPr>
          <w:rFonts w:cstheme="minorHAnsi"/>
          <w:sz w:val="18"/>
          <w:szCs w:val="18"/>
          <w:lang w:val="en-US"/>
        </w:rPr>
        <w:t>2253 (1998).</w:t>
      </w:r>
    </w:p>
    <w:sectPr w:rsidR="00625030" w:rsidRPr="00625030" w:rsidSect="006E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BPAF+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KGJZY+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MRWNQ+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4AAB"/>
    <w:rsid w:val="00021984"/>
    <w:rsid w:val="000E2457"/>
    <w:rsid w:val="001A4B09"/>
    <w:rsid w:val="00277B06"/>
    <w:rsid w:val="002B25BE"/>
    <w:rsid w:val="002F30A4"/>
    <w:rsid w:val="003937CF"/>
    <w:rsid w:val="003B630C"/>
    <w:rsid w:val="003E120A"/>
    <w:rsid w:val="00467248"/>
    <w:rsid w:val="00472344"/>
    <w:rsid w:val="00485090"/>
    <w:rsid w:val="005042E2"/>
    <w:rsid w:val="00545E93"/>
    <w:rsid w:val="00625030"/>
    <w:rsid w:val="006E1BA9"/>
    <w:rsid w:val="006E3D8B"/>
    <w:rsid w:val="00721C44"/>
    <w:rsid w:val="0074221C"/>
    <w:rsid w:val="007C2A86"/>
    <w:rsid w:val="007D48F9"/>
    <w:rsid w:val="007E7ABF"/>
    <w:rsid w:val="0091305A"/>
    <w:rsid w:val="00983664"/>
    <w:rsid w:val="00995770"/>
    <w:rsid w:val="009F7DAE"/>
    <w:rsid w:val="00A10F52"/>
    <w:rsid w:val="00BC0824"/>
    <w:rsid w:val="00BC3E84"/>
    <w:rsid w:val="00BD2EB0"/>
    <w:rsid w:val="00BE2159"/>
    <w:rsid w:val="00BF7892"/>
    <w:rsid w:val="00C91070"/>
    <w:rsid w:val="00CC093E"/>
    <w:rsid w:val="00CC4821"/>
    <w:rsid w:val="00CF154A"/>
    <w:rsid w:val="00E24AAB"/>
    <w:rsid w:val="00E9363B"/>
    <w:rsid w:val="00EB655C"/>
    <w:rsid w:val="00EC5B99"/>
    <w:rsid w:val="00F64AE0"/>
    <w:rsid w:val="00FB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48F9"/>
    <w:rPr>
      <w:color w:val="0000FF"/>
      <w:u w:val="single"/>
    </w:rPr>
  </w:style>
  <w:style w:type="character" w:styleId="Titredulivre">
    <w:name w:val="Book Title"/>
    <w:basedOn w:val="Policepardfaut"/>
    <w:uiPriority w:val="33"/>
    <w:qFormat/>
    <w:rsid w:val="007D48F9"/>
    <w:rPr>
      <w:b/>
      <w:bCs/>
      <w:smallCaps/>
      <w:spacing w:val="5"/>
    </w:rPr>
  </w:style>
  <w:style w:type="paragraph" w:styleId="Titre">
    <w:name w:val="Title"/>
    <w:next w:val="Auteur"/>
    <w:link w:val="TitreCar"/>
    <w:uiPriority w:val="10"/>
    <w:qFormat/>
    <w:rsid w:val="007D48F9"/>
    <w:pPr>
      <w:spacing w:before="100" w:beforeAutospacing="1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D48F9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customStyle="1" w:styleId="Affiliations">
    <w:name w:val="Affiliations"/>
    <w:next w:val="Normal"/>
    <w:qFormat/>
    <w:rsid w:val="007D48F9"/>
    <w:pPr>
      <w:spacing w:after="0" w:line="240" w:lineRule="auto"/>
      <w:ind w:left="1134" w:right="1134"/>
      <w:jc w:val="center"/>
    </w:pPr>
    <w:rPr>
      <w:rFonts w:ascii="Times New Roman" w:eastAsia="Calibri" w:hAnsi="Times New Roman" w:cs="Times New Roman"/>
      <w:i/>
      <w:sz w:val="16"/>
      <w:szCs w:val="20"/>
    </w:rPr>
  </w:style>
  <w:style w:type="paragraph" w:customStyle="1" w:styleId="Auteur">
    <w:name w:val="Auteur"/>
    <w:next w:val="Affiliations"/>
    <w:qFormat/>
    <w:rsid w:val="007D48F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customStyle="1" w:styleId="correspondant">
    <w:name w:val="correspondant"/>
    <w:next w:val="Normal"/>
    <w:qFormat/>
    <w:rsid w:val="007D48F9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7C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philippe.morin@u-bourgog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3D76F9-76F2-446E-B2ED-3DB9EE14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martinenghi</dc:creator>
  <cp:keywords/>
  <dc:description/>
  <cp:lastModifiedBy>romain.martinenghi</cp:lastModifiedBy>
  <cp:revision>28</cp:revision>
  <cp:lastPrinted>2011-10-19T09:52:00Z</cp:lastPrinted>
  <dcterms:created xsi:type="dcterms:W3CDTF">2011-10-13T09:56:00Z</dcterms:created>
  <dcterms:modified xsi:type="dcterms:W3CDTF">2011-10-19T12:54:00Z</dcterms:modified>
</cp:coreProperties>
</file>